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1A" w:rsidRDefault="00585E1A"/>
    <w:p w:rsidR="007D0137" w:rsidRPr="007D0137" w:rsidRDefault="007D0137">
      <w:pPr>
        <w:rPr>
          <w:b/>
          <w:bCs/>
          <w:sz w:val="40"/>
          <w:szCs w:val="40"/>
        </w:rPr>
      </w:pPr>
      <w:r w:rsidRPr="007D0137">
        <w:rPr>
          <w:b/>
          <w:bCs/>
          <w:sz w:val="40"/>
          <w:szCs w:val="40"/>
        </w:rPr>
        <w:t>26. Kreisseniorenschießen in Merklingen am 28. September 2019</w:t>
      </w:r>
      <w:r w:rsidR="009F10FB">
        <w:rPr>
          <w:b/>
          <w:bCs/>
          <w:sz w:val="40"/>
          <w:szCs w:val="40"/>
        </w:rPr>
        <w:t xml:space="preserve"> - Luftpistole</w:t>
      </w:r>
    </w:p>
    <w:p w:rsidR="007D0137" w:rsidRDefault="007D01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3"/>
        <w:gridCol w:w="1928"/>
        <w:gridCol w:w="1080"/>
        <w:gridCol w:w="1099"/>
        <w:gridCol w:w="1080"/>
        <w:gridCol w:w="1099"/>
        <w:gridCol w:w="1420"/>
        <w:gridCol w:w="1590"/>
        <w:gridCol w:w="1497"/>
        <w:gridCol w:w="1491"/>
      </w:tblGrid>
      <w:tr w:rsidR="007D0137" w:rsidRPr="007D0137" w:rsidTr="007D0137">
        <w:tc>
          <w:tcPr>
            <w:tcW w:w="1993" w:type="dxa"/>
            <w:vAlign w:val="center"/>
          </w:tcPr>
          <w:p w:rsidR="007D0137" w:rsidRPr="007D0137" w:rsidRDefault="007D0137" w:rsidP="007D0137">
            <w:pPr>
              <w:spacing w:before="240" w:line="276" w:lineRule="auto"/>
              <w:ind w:right="-528"/>
              <w:rPr>
                <w:sz w:val="28"/>
                <w:szCs w:val="28"/>
              </w:rPr>
            </w:pPr>
            <w:r w:rsidRPr="007D0137">
              <w:rPr>
                <w:sz w:val="28"/>
                <w:szCs w:val="28"/>
              </w:rPr>
              <w:t>Name</w:t>
            </w:r>
          </w:p>
        </w:tc>
        <w:tc>
          <w:tcPr>
            <w:tcW w:w="1928" w:type="dxa"/>
            <w:vAlign w:val="center"/>
          </w:tcPr>
          <w:p w:rsidR="007D0137" w:rsidRPr="007D0137" w:rsidRDefault="007D0137" w:rsidP="007D0137">
            <w:pPr>
              <w:spacing w:before="240" w:line="276" w:lineRule="auto"/>
              <w:rPr>
                <w:sz w:val="28"/>
                <w:szCs w:val="28"/>
              </w:rPr>
            </w:pPr>
            <w:r w:rsidRPr="007D0137">
              <w:rPr>
                <w:sz w:val="28"/>
                <w:szCs w:val="28"/>
              </w:rPr>
              <w:t>Verein</w:t>
            </w:r>
          </w:p>
        </w:tc>
        <w:tc>
          <w:tcPr>
            <w:tcW w:w="1080" w:type="dxa"/>
            <w:vAlign w:val="center"/>
          </w:tcPr>
          <w:p w:rsidR="007D0137" w:rsidRPr="007D0137" w:rsidRDefault="007D0137" w:rsidP="007D0137">
            <w:pPr>
              <w:spacing w:before="240" w:line="276" w:lineRule="auto"/>
              <w:rPr>
                <w:sz w:val="28"/>
                <w:szCs w:val="28"/>
              </w:rPr>
            </w:pPr>
            <w:r w:rsidRPr="007D0137">
              <w:rPr>
                <w:sz w:val="28"/>
                <w:szCs w:val="28"/>
              </w:rPr>
              <w:t>Serie1</w:t>
            </w:r>
          </w:p>
        </w:tc>
        <w:tc>
          <w:tcPr>
            <w:tcW w:w="1099" w:type="dxa"/>
            <w:vAlign w:val="center"/>
          </w:tcPr>
          <w:p w:rsidR="007D0137" w:rsidRPr="007D0137" w:rsidRDefault="007D0137" w:rsidP="007D0137">
            <w:pPr>
              <w:spacing w:before="240" w:line="276" w:lineRule="auto"/>
              <w:rPr>
                <w:sz w:val="28"/>
                <w:szCs w:val="28"/>
              </w:rPr>
            </w:pPr>
            <w:r w:rsidRPr="007D0137">
              <w:rPr>
                <w:sz w:val="28"/>
                <w:szCs w:val="28"/>
              </w:rPr>
              <w:t>Teiler1</w:t>
            </w:r>
          </w:p>
        </w:tc>
        <w:tc>
          <w:tcPr>
            <w:tcW w:w="1080" w:type="dxa"/>
            <w:vAlign w:val="center"/>
          </w:tcPr>
          <w:p w:rsidR="007D0137" w:rsidRPr="007D0137" w:rsidRDefault="007D0137" w:rsidP="007D0137">
            <w:pPr>
              <w:spacing w:before="240" w:line="276" w:lineRule="auto"/>
              <w:rPr>
                <w:sz w:val="28"/>
                <w:szCs w:val="28"/>
              </w:rPr>
            </w:pPr>
            <w:r w:rsidRPr="007D0137">
              <w:rPr>
                <w:sz w:val="28"/>
                <w:szCs w:val="28"/>
              </w:rPr>
              <w:t>Serie2</w:t>
            </w:r>
          </w:p>
        </w:tc>
        <w:tc>
          <w:tcPr>
            <w:tcW w:w="1099" w:type="dxa"/>
            <w:vAlign w:val="center"/>
          </w:tcPr>
          <w:p w:rsidR="007D0137" w:rsidRPr="007D0137" w:rsidRDefault="007D0137" w:rsidP="007D0137">
            <w:pPr>
              <w:spacing w:before="240" w:line="276" w:lineRule="auto"/>
              <w:rPr>
                <w:sz w:val="28"/>
                <w:szCs w:val="28"/>
              </w:rPr>
            </w:pPr>
            <w:r w:rsidRPr="007D0137">
              <w:rPr>
                <w:sz w:val="28"/>
                <w:szCs w:val="28"/>
              </w:rPr>
              <w:t>Teiler2</w:t>
            </w:r>
          </w:p>
        </w:tc>
        <w:tc>
          <w:tcPr>
            <w:tcW w:w="1420" w:type="dxa"/>
            <w:vAlign w:val="center"/>
          </w:tcPr>
          <w:p w:rsidR="007D0137" w:rsidRPr="007D0137" w:rsidRDefault="007D0137" w:rsidP="007D0137">
            <w:pPr>
              <w:spacing w:before="240" w:line="276" w:lineRule="auto"/>
              <w:rPr>
                <w:sz w:val="28"/>
                <w:szCs w:val="28"/>
              </w:rPr>
            </w:pPr>
            <w:proofErr w:type="spellStart"/>
            <w:r w:rsidRPr="007D0137">
              <w:rPr>
                <w:sz w:val="28"/>
                <w:szCs w:val="28"/>
              </w:rPr>
              <w:t>BesteSerie</w:t>
            </w:r>
            <w:proofErr w:type="spellEnd"/>
          </w:p>
        </w:tc>
        <w:tc>
          <w:tcPr>
            <w:tcW w:w="1590" w:type="dxa"/>
            <w:vAlign w:val="center"/>
          </w:tcPr>
          <w:p w:rsidR="007D0137" w:rsidRPr="007D0137" w:rsidRDefault="007D0137" w:rsidP="007D0137">
            <w:pPr>
              <w:spacing w:before="240" w:line="276" w:lineRule="auto"/>
              <w:rPr>
                <w:sz w:val="28"/>
                <w:szCs w:val="28"/>
              </w:rPr>
            </w:pPr>
            <w:proofErr w:type="spellStart"/>
            <w:r w:rsidRPr="007D0137">
              <w:rPr>
                <w:sz w:val="28"/>
                <w:szCs w:val="28"/>
              </w:rPr>
              <w:t>BesterTeiler</w:t>
            </w:r>
            <w:proofErr w:type="spellEnd"/>
          </w:p>
        </w:tc>
        <w:tc>
          <w:tcPr>
            <w:tcW w:w="1497" w:type="dxa"/>
            <w:vAlign w:val="center"/>
          </w:tcPr>
          <w:p w:rsidR="007D0137" w:rsidRPr="007D0137" w:rsidRDefault="007D0137" w:rsidP="007D0137">
            <w:pPr>
              <w:spacing w:before="240" w:line="276" w:lineRule="auto"/>
              <w:rPr>
                <w:sz w:val="28"/>
                <w:szCs w:val="28"/>
              </w:rPr>
            </w:pPr>
            <w:r w:rsidRPr="007D0137">
              <w:rPr>
                <w:sz w:val="28"/>
                <w:szCs w:val="28"/>
              </w:rPr>
              <w:t>Pokalpunkt</w:t>
            </w:r>
          </w:p>
        </w:tc>
        <w:tc>
          <w:tcPr>
            <w:tcW w:w="1491" w:type="dxa"/>
            <w:vAlign w:val="center"/>
          </w:tcPr>
          <w:p w:rsidR="007D0137" w:rsidRPr="007D0137" w:rsidRDefault="007D0137" w:rsidP="007D0137">
            <w:pPr>
              <w:spacing w:before="240" w:line="276" w:lineRule="auto"/>
              <w:rPr>
                <w:sz w:val="28"/>
                <w:szCs w:val="28"/>
              </w:rPr>
            </w:pPr>
            <w:r w:rsidRPr="007D0137">
              <w:rPr>
                <w:sz w:val="28"/>
                <w:szCs w:val="28"/>
              </w:rPr>
              <w:t>Platzierung</w:t>
            </w:r>
          </w:p>
        </w:tc>
      </w:tr>
      <w:tr w:rsidR="007D0137" w:rsidRPr="007D0137" w:rsidTr="007D0137">
        <w:tc>
          <w:tcPr>
            <w:tcW w:w="1993" w:type="dxa"/>
            <w:vAlign w:val="center"/>
          </w:tcPr>
          <w:p w:rsidR="007D0137" w:rsidRPr="007D0137" w:rsidRDefault="00512573" w:rsidP="007D0137">
            <w:pPr>
              <w:spacing w:before="240" w:line="276" w:lineRule="auto"/>
              <w:ind w:right="-5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Rabe, Jürgen</w:t>
            </w:r>
          </w:p>
        </w:tc>
        <w:tc>
          <w:tcPr>
            <w:tcW w:w="1928" w:type="dxa"/>
            <w:vAlign w:val="center"/>
          </w:tcPr>
          <w:p w:rsidR="007D0137" w:rsidRPr="007D0137" w:rsidRDefault="00512573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 Merklingen</w:t>
            </w:r>
          </w:p>
        </w:tc>
        <w:tc>
          <w:tcPr>
            <w:tcW w:w="1080" w:type="dxa"/>
            <w:vAlign w:val="center"/>
          </w:tcPr>
          <w:p w:rsidR="007D0137" w:rsidRPr="007D0137" w:rsidRDefault="00512573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099" w:type="dxa"/>
            <w:vAlign w:val="center"/>
          </w:tcPr>
          <w:p w:rsidR="007D0137" w:rsidRPr="007D0137" w:rsidRDefault="00512573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26,8</w:t>
            </w:r>
          </w:p>
        </w:tc>
        <w:tc>
          <w:tcPr>
            <w:tcW w:w="1080" w:type="dxa"/>
            <w:vAlign w:val="center"/>
          </w:tcPr>
          <w:p w:rsidR="007D0137" w:rsidRPr="007D0137" w:rsidRDefault="00512573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1099" w:type="dxa"/>
            <w:vAlign w:val="center"/>
          </w:tcPr>
          <w:p w:rsidR="007D0137" w:rsidRPr="007D0137" w:rsidRDefault="00512573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55,2</w:t>
            </w:r>
          </w:p>
        </w:tc>
        <w:tc>
          <w:tcPr>
            <w:tcW w:w="1420" w:type="dxa"/>
            <w:vAlign w:val="center"/>
          </w:tcPr>
          <w:p w:rsidR="007D0137" w:rsidRPr="007D0137" w:rsidRDefault="00512573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1590" w:type="dxa"/>
            <w:vAlign w:val="center"/>
          </w:tcPr>
          <w:p w:rsidR="007D0137" w:rsidRPr="007D0137" w:rsidRDefault="00512573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26,8</w:t>
            </w:r>
          </w:p>
        </w:tc>
        <w:tc>
          <w:tcPr>
            <w:tcW w:w="1497" w:type="dxa"/>
            <w:vAlign w:val="center"/>
          </w:tcPr>
          <w:p w:rsidR="007D0137" w:rsidRPr="007D0137" w:rsidRDefault="00512573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39,8</w:t>
            </w:r>
          </w:p>
        </w:tc>
        <w:tc>
          <w:tcPr>
            <w:tcW w:w="1491" w:type="dxa"/>
            <w:vAlign w:val="center"/>
          </w:tcPr>
          <w:p w:rsidR="007D0137" w:rsidRPr="007D0137" w:rsidRDefault="00FA54FA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0137" w:rsidRPr="007D0137" w:rsidTr="007D0137">
        <w:tc>
          <w:tcPr>
            <w:tcW w:w="1993" w:type="dxa"/>
            <w:vAlign w:val="center"/>
          </w:tcPr>
          <w:p w:rsidR="007D0137" w:rsidRPr="007D0137" w:rsidRDefault="00512573" w:rsidP="007D0137">
            <w:pPr>
              <w:spacing w:before="240" w:line="276" w:lineRule="auto"/>
              <w:ind w:right="-5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Thon, Ingeborg</w:t>
            </w:r>
          </w:p>
        </w:tc>
        <w:tc>
          <w:tcPr>
            <w:tcW w:w="1928" w:type="dxa"/>
            <w:vAlign w:val="center"/>
          </w:tcPr>
          <w:p w:rsidR="007D0137" w:rsidRPr="007D0137" w:rsidRDefault="00512573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 Merklingen</w:t>
            </w:r>
          </w:p>
        </w:tc>
        <w:tc>
          <w:tcPr>
            <w:tcW w:w="1080" w:type="dxa"/>
            <w:vAlign w:val="center"/>
          </w:tcPr>
          <w:p w:rsidR="007D0137" w:rsidRPr="007D0137" w:rsidRDefault="003E2592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099" w:type="dxa"/>
            <w:vAlign w:val="center"/>
          </w:tcPr>
          <w:p w:rsidR="007D0137" w:rsidRPr="007D0137" w:rsidRDefault="003E2592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1080" w:type="dxa"/>
            <w:vAlign w:val="center"/>
          </w:tcPr>
          <w:p w:rsidR="007D0137" w:rsidRPr="007D0137" w:rsidRDefault="007D0137" w:rsidP="007D0137">
            <w:pPr>
              <w:spacing w:before="240" w:line="276" w:lineRule="auto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7D0137" w:rsidRPr="007D0137" w:rsidRDefault="007D0137" w:rsidP="007D0137">
            <w:pPr>
              <w:spacing w:before="240" w:line="27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7D0137" w:rsidRPr="007D0137" w:rsidRDefault="003E2592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1590" w:type="dxa"/>
            <w:vAlign w:val="center"/>
          </w:tcPr>
          <w:p w:rsidR="007D0137" w:rsidRPr="007D0137" w:rsidRDefault="003E2592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1497" w:type="dxa"/>
            <w:vAlign w:val="center"/>
          </w:tcPr>
          <w:p w:rsidR="007D0137" w:rsidRPr="007D0137" w:rsidRDefault="003E2592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37,1</w:t>
            </w:r>
          </w:p>
        </w:tc>
        <w:tc>
          <w:tcPr>
            <w:tcW w:w="1491" w:type="dxa"/>
            <w:vAlign w:val="center"/>
          </w:tcPr>
          <w:p w:rsidR="007D0137" w:rsidRPr="007D0137" w:rsidRDefault="00FA54FA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7D0137" w:rsidRDefault="007D0137"/>
    <w:sectPr w:rsidR="007D0137" w:rsidSect="007D013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37"/>
    <w:rsid w:val="003B47ED"/>
    <w:rsid w:val="003E2592"/>
    <w:rsid w:val="00512573"/>
    <w:rsid w:val="00585E1A"/>
    <w:rsid w:val="007D0137"/>
    <w:rsid w:val="009F10FB"/>
    <w:rsid w:val="00FA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154F"/>
  <w15:chartTrackingRefBased/>
  <w15:docId w15:val="{D1D59084-2670-44DB-9E3A-1EA85CC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Fuchs</dc:creator>
  <cp:keywords/>
  <dc:description/>
  <cp:lastModifiedBy>fuchs</cp:lastModifiedBy>
  <cp:revision>4</cp:revision>
  <cp:lastPrinted>2019-09-28T13:23:00Z</cp:lastPrinted>
  <dcterms:created xsi:type="dcterms:W3CDTF">2019-09-28T09:22:00Z</dcterms:created>
  <dcterms:modified xsi:type="dcterms:W3CDTF">2019-09-30T07:13:00Z</dcterms:modified>
</cp:coreProperties>
</file>